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580B" w14:textId="77777777" w:rsidR="00D4281F" w:rsidRDefault="00D4281F" w:rsidP="00D4281F">
      <w:pPr>
        <w:jc w:val="center"/>
        <w:rPr>
          <w:b/>
          <w:bCs/>
          <w:color w:val="0070C0"/>
          <w:sz w:val="28"/>
          <w:szCs w:val="28"/>
        </w:rPr>
      </w:pPr>
      <w:r w:rsidRPr="00D4281F">
        <w:rPr>
          <w:b/>
          <w:bCs/>
          <w:color w:val="0070C0"/>
          <w:sz w:val="28"/>
          <w:szCs w:val="28"/>
        </w:rPr>
        <w:t xml:space="preserve">Journal of </w:t>
      </w:r>
      <w:proofErr w:type="spellStart"/>
      <w:r w:rsidRPr="00D4281F">
        <w:rPr>
          <w:b/>
          <w:bCs/>
          <w:color w:val="0070C0"/>
          <w:sz w:val="28"/>
          <w:szCs w:val="28"/>
        </w:rPr>
        <w:t>Orthopedics</w:t>
      </w:r>
      <w:proofErr w:type="spellEnd"/>
      <w:r w:rsidRPr="00D4281F">
        <w:rPr>
          <w:b/>
          <w:bCs/>
          <w:color w:val="0070C0"/>
          <w:sz w:val="28"/>
          <w:szCs w:val="28"/>
        </w:rPr>
        <w:t xml:space="preserve"> and Joint Surgery</w:t>
      </w:r>
      <w:r w:rsidR="00B12A57" w:rsidRPr="00B12A57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D4281F">
        <w:rPr>
          <w:b/>
          <w:bCs/>
          <w:color w:val="0070C0"/>
          <w:sz w:val="28"/>
          <w:szCs w:val="28"/>
        </w:rPr>
        <w:t>eISSN</w:t>
      </w:r>
      <w:proofErr w:type="spellEnd"/>
      <w:r w:rsidRPr="00D4281F">
        <w:rPr>
          <w:b/>
          <w:bCs/>
          <w:color w:val="0070C0"/>
          <w:sz w:val="28"/>
          <w:szCs w:val="28"/>
        </w:rPr>
        <w:t>: 2582-7863</w:t>
      </w:r>
    </w:p>
    <w:p w14:paraId="76FC0B5F" w14:textId="77777777" w:rsidR="00DA3872" w:rsidRDefault="00DA3872" w:rsidP="00D4281F">
      <w:pPr>
        <w:rPr>
          <w:b/>
          <w:bCs/>
          <w:sz w:val="24"/>
          <w:szCs w:val="24"/>
        </w:rPr>
      </w:pPr>
    </w:p>
    <w:p w14:paraId="574D9008" w14:textId="23546038" w:rsidR="00334178" w:rsidRPr="00883034" w:rsidRDefault="00334178" w:rsidP="00D4281F">
      <w:pPr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All of</w:t>
      </w:r>
      <w:proofErr w:type="gramEnd"/>
      <w:r>
        <w:rPr>
          <w:rFonts w:ascii="Times" w:hAnsi="Times" w:cs="Times New Roman"/>
        </w:rPr>
        <w:t xml:space="preserve">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CF23" w14:textId="77777777" w:rsidR="00E81EAE" w:rsidRDefault="00E81EAE" w:rsidP="004D7726">
      <w:pPr>
        <w:spacing w:after="0" w:line="240" w:lineRule="auto"/>
      </w:pPr>
      <w:r>
        <w:separator/>
      </w:r>
    </w:p>
  </w:endnote>
  <w:endnote w:type="continuationSeparator" w:id="0">
    <w:p w14:paraId="1CA82EF3" w14:textId="77777777" w:rsidR="00E81EAE" w:rsidRDefault="00E81EAE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95D" w14:textId="77777777" w:rsidR="00E81EAE" w:rsidRDefault="00E81EAE" w:rsidP="004D7726">
      <w:pPr>
        <w:spacing w:after="0" w:line="240" w:lineRule="auto"/>
      </w:pPr>
      <w:r>
        <w:separator/>
      </w:r>
    </w:p>
  </w:footnote>
  <w:footnote w:type="continuationSeparator" w:id="0">
    <w:p w14:paraId="08990298" w14:textId="77777777" w:rsidR="00E81EAE" w:rsidRDefault="00E81EAE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1555EF"/>
    <w:rsid w:val="00334178"/>
    <w:rsid w:val="00466F85"/>
    <w:rsid w:val="004D7726"/>
    <w:rsid w:val="0069521A"/>
    <w:rsid w:val="00883034"/>
    <w:rsid w:val="00A225A5"/>
    <w:rsid w:val="00AE7ADC"/>
    <w:rsid w:val="00B12A57"/>
    <w:rsid w:val="00CA0D95"/>
    <w:rsid w:val="00CB0AEC"/>
    <w:rsid w:val="00CD4497"/>
    <w:rsid w:val="00D4281F"/>
    <w:rsid w:val="00D56B9B"/>
    <w:rsid w:val="00DA3872"/>
    <w:rsid w:val="00E81EAE"/>
    <w:rsid w:val="00F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Awani Mishra</cp:lastModifiedBy>
  <cp:revision>11</cp:revision>
  <dcterms:created xsi:type="dcterms:W3CDTF">2022-08-25T10:16:00Z</dcterms:created>
  <dcterms:modified xsi:type="dcterms:W3CDTF">2023-12-07T04:57:00Z</dcterms:modified>
</cp:coreProperties>
</file>