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430"/>
        <w:tblW w:w="13158" w:type="dxa"/>
        <w:tblLook w:val="04A0" w:firstRow="1" w:lastRow="0" w:firstColumn="1" w:lastColumn="0" w:noHBand="0" w:noVBand="1"/>
      </w:tblPr>
      <w:tblGrid>
        <w:gridCol w:w="2178"/>
        <w:gridCol w:w="720"/>
        <w:gridCol w:w="8550"/>
        <w:gridCol w:w="1710"/>
      </w:tblGrid>
      <w:tr w:rsidR="00437E63" w14:paraId="16E19E41" w14:textId="77777777" w:rsidTr="00C101BC">
        <w:trPr>
          <w:trHeight w:val="251"/>
        </w:trPr>
        <w:tc>
          <w:tcPr>
            <w:tcW w:w="2178" w:type="dxa"/>
            <w:shd w:val="clear" w:color="auto" w:fill="C00000"/>
          </w:tcPr>
          <w:p w14:paraId="16E19E3D" w14:textId="77777777" w:rsidR="00542550" w:rsidRPr="00DA66EA" w:rsidRDefault="00DD7FE4" w:rsidP="00437E63">
            <w:pPr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Topic</w:t>
            </w:r>
          </w:p>
        </w:tc>
        <w:tc>
          <w:tcPr>
            <w:tcW w:w="720" w:type="dxa"/>
            <w:shd w:val="clear" w:color="auto" w:fill="C00000"/>
          </w:tcPr>
          <w:p w14:paraId="16E19E3E" w14:textId="77777777" w:rsidR="00542550" w:rsidRPr="00DA66EA" w:rsidRDefault="00DD7FE4" w:rsidP="00437E63">
            <w:pPr>
              <w:jc w:val="center"/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8550" w:type="dxa"/>
            <w:shd w:val="clear" w:color="auto" w:fill="C00000"/>
          </w:tcPr>
          <w:p w14:paraId="16E19E3F" w14:textId="77777777" w:rsidR="00542550" w:rsidRPr="00DA66EA" w:rsidRDefault="00DD7FE4" w:rsidP="00437E63">
            <w:pPr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Checklist item description</w:t>
            </w:r>
          </w:p>
        </w:tc>
        <w:tc>
          <w:tcPr>
            <w:tcW w:w="1710" w:type="dxa"/>
            <w:shd w:val="clear" w:color="auto" w:fill="C00000"/>
          </w:tcPr>
          <w:p w14:paraId="16E19E40" w14:textId="77777777" w:rsidR="00542550" w:rsidRPr="00DA66EA" w:rsidRDefault="00DD7FE4" w:rsidP="00437E63">
            <w:pPr>
              <w:jc w:val="center"/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Reported on page</w:t>
            </w:r>
          </w:p>
        </w:tc>
      </w:tr>
      <w:tr w:rsidR="00542550" w14:paraId="16E19E46" w14:textId="77777777" w:rsidTr="00C101BC">
        <w:trPr>
          <w:trHeight w:val="251"/>
        </w:trPr>
        <w:tc>
          <w:tcPr>
            <w:tcW w:w="2178" w:type="dxa"/>
          </w:tcPr>
          <w:p w14:paraId="16E19E42" w14:textId="77777777" w:rsidR="00542550" w:rsidRPr="00DA66EA" w:rsidRDefault="00DA66EA" w:rsidP="00437E63">
            <w:pPr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Title</w:t>
            </w:r>
          </w:p>
        </w:tc>
        <w:tc>
          <w:tcPr>
            <w:tcW w:w="720" w:type="dxa"/>
          </w:tcPr>
          <w:p w14:paraId="16E19E43" w14:textId="77777777" w:rsidR="00542550" w:rsidRPr="00DA66EA" w:rsidRDefault="00DA66EA" w:rsidP="00437E63">
            <w:pPr>
              <w:jc w:val="center"/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50" w:type="dxa"/>
          </w:tcPr>
          <w:p w14:paraId="16E19E44" w14:textId="77777777" w:rsidR="00542550" w:rsidRPr="00DA66EA" w:rsidRDefault="00DA66EA" w:rsidP="00437E63">
            <w:pPr>
              <w:rPr>
                <w:sz w:val="18"/>
                <w:szCs w:val="18"/>
              </w:rPr>
            </w:pPr>
            <w:r w:rsidRPr="00DA66EA">
              <w:rPr>
                <w:sz w:val="18"/>
                <w:szCs w:val="18"/>
              </w:rPr>
              <w:t>The words “case report” should be in the title along with what is of greatest interest in this case</w:t>
            </w:r>
          </w:p>
        </w:tc>
        <w:tc>
          <w:tcPr>
            <w:tcW w:w="1710" w:type="dxa"/>
          </w:tcPr>
          <w:p w14:paraId="16E19E45" w14:textId="77777777" w:rsidR="00542550" w:rsidRPr="00DA66EA" w:rsidRDefault="00542550" w:rsidP="00437E63">
            <w:pPr>
              <w:jc w:val="center"/>
              <w:rPr>
                <w:sz w:val="18"/>
                <w:szCs w:val="18"/>
              </w:rPr>
            </w:pPr>
          </w:p>
        </w:tc>
      </w:tr>
      <w:tr w:rsidR="00542550" w14:paraId="16E19E4B" w14:textId="77777777" w:rsidTr="00C101BC">
        <w:trPr>
          <w:trHeight w:val="251"/>
        </w:trPr>
        <w:tc>
          <w:tcPr>
            <w:tcW w:w="2178" w:type="dxa"/>
          </w:tcPr>
          <w:p w14:paraId="16E19E47" w14:textId="77777777" w:rsidR="00542550" w:rsidRPr="00DA66EA" w:rsidRDefault="00DA66EA" w:rsidP="00437E63">
            <w:pPr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Key Words</w:t>
            </w:r>
          </w:p>
        </w:tc>
        <w:tc>
          <w:tcPr>
            <w:tcW w:w="720" w:type="dxa"/>
          </w:tcPr>
          <w:p w14:paraId="16E19E48" w14:textId="77777777" w:rsidR="00542550" w:rsidRPr="00DA66EA" w:rsidRDefault="00DA66EA" w:rsidP="00437E63">
            <w:pPr>
              <w:jc w:val="center"/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50" w:type="dxa"/>
          </w:tcPr>
          <w:p w14:paraId="16E19E49" w14:textId="77777777" w:rsidR="00542550" w:rsidRPr="00DA66EA" w:rsidRDefault="00437E63" w:rsidP="00437E63">
            <w:pPr>
              <w:rPr>
                <w:sz w:val="18"/>
                <w:szCs w:val="18"/>
              </w:rPr>
            </w:pPr>
            <w:r w:rsidRPr="00437E63">
              <w:rPr>
                <w:sz w:val="18"/>
                <w:szCs w:val="18"/>
              </w:rPr>
              <w:t>The key elements of this case in 2 to 5 key words</w:t>
            </w:r>
          </w:p>
        </w:tc>
        <w:tc>
          <w:tcPr>
            <w:tcW w:w="1710" w:type="dxa"/>
          </w:tcPr>
          <w:p w14:paraId="16E19E4A" w14:textId="77777777" w:rsidR="00542550" w:rsidRPr="00DA66EA" w:rsidRDefault="00542550" w:rsidP="00437E63">
            <w:pPr>
              <w:jc w:val="center"/>
              <w:rPr>
                <w:sz w:val="18"/>
                <w:szCs w:val="18"/>
              </w:rPr>
            </w:pPr>
          </w:p>
        </w:tc>
      </w:tr>
      <w:tr w:rsidR="00542550" w14:paraId="16E19E50" w14:textId="77777777" w:rsidTr="00C101BC">
        <w:trPr>
          <w:trHeight w:val="251"/>
        </w:trPr>
        <w:tc>
          <w:tcPr>
            <w:tcW w:w="2178" w:type="dxa"/>
          </w:tcPr>
          <w:p w14:paraId="16E19E4C" w14:textId="77777777" w:rsidR="00542550" w:rsidRPr="00DA66EA" w:rsidRDefault="00DA66EA" w:rsidP="00437E63">
            <w:pPr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Abstract</w:t>
            </w:r>
          </w:p>
        </w:tc>
        <w:tc>
          <w:tcPr>
            <w:tcW w:w="720" w:type="dxa"/>
          </w:tcPr>
          <w:p w14:paraId="16E19E4D" w14:textId="77777777" w:rsidR="00542550" w:rsidRPr="00DA66EA" w:rsidRDefault="00DA66EA" w:rsidP="00437E63">
            <w:pPr>
              <w:jc w:val="center"/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3a</w:t>
            </w:r>
          </w:p>
        </w:tc>
        <w:tc>
          <w:tcPr>
            <w:tcW w:w="8550" w:type="dxa"/>
          </w:tcPr>
          <w:p w14:paraId="16E19E4E" w14:textId="77777777" w:rsidR="00542550" w:rsidRPr="00DA66EA" w:rsidRDefault="00437E63" w:rsidP="00437E63">
            <w:pPr>
              <w:rPr>
                <w:sz w:val="18"/>
                <w:szCs w:val="18"/>
              </w:rPr>
            </w:pPr>
            <w:r w:rsidRPr="00437E63">
              <w:rPr>
                <w:sz w:val="18"/>
                <w:szCs w:val="18"/>
              </w:rPr>
              <w:t>Introduction—What is unique about this case? What does it add to the medical literature?</w:t>
            </w:r>
          </w:p>
        </w:tc>
        <w:tc>
          <w:tcPr>
            <w:tcW w:w="1710" w:type="dxa"/>
          </w:tcPr>
          <w:p w14:paraId="16E19E4F" w14:textId="77777777" w:rsidR="00542550" w:rsidRPr="00DA66EA" w:rsidRDefault="00542550" w:rsidP="00437E63">
            <w:pPr>
              <w:jc w:val="center"/>
              <w:rPr>
                <w:sz w:val="18"/>
                <w:szCs w:val="18"/>
              </w:rPr>
            </w:pPr>
          </w:p>
        </w:tc>
      </w:tr>
      <w:tr w:rsidR="00542550" w14:paraId="16E19E55" w14:textId="77777777" w:rsidTr="00C101BC">
        <w:trPr>
          <w:trHeight w:val="251"/>
        </w:trPr>
        <w:tc>
          <w:tcPr>
            <w:tcW w:w="2178" w:type="dxa"/>
          </w:tcPr>
          <w:p w14:paraId="16E19E51" w14:textId="77777777" w:rsidR="00542550" w:rsidRPr="00DA66EA" w:rsidRDefault="00542550" w:rsidP="00437E63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6E19E52" w14:textId="77777777" w:rsidR="00542550" w:rsidRPr="00DA66EA" w:rsidRDefault="00DA66EA" w:rsidP="00437E63">
            <w:pPr>
              <w:jc w:val="center"/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3b</w:t>
            </w:r>
          </w:p>
        </w:tc>
        <w:tc>
          <w:tcPr>
            <w:tcW w:w="8550" w:type="dxa"/>
          </w:tcPr>
          <w:p w14:paraId="16E19E53" w14:textId="77777777" w:rsidR="00542550" w:rsidRPr="00DA66EA" w:rsidRDefault="00437E63" w:rsidP="00437E63">
            <w:pPr>
              <w:rPr>
                <w:sz w:val="18"/>
                <w:szCs w:val="18"/>
              </w:rPr>
            </w:pPr>
            <w:r w:rsidRPr="00437E63">
              <w:rPr>
                <w:sz w:val="18"/>
                <w:szCs w:val="18"/>
              </w:rPr>
              <w:t>The main symptoms of the patient and the important clinical findings</w:t>
            </w:r>
          </w:p>
        </w:tc>
        <w:tc>
          <w:tcPr>
            <w:tcW w:w="1710" w:type="dxa"/>
          </w:tcPr>
          <w:p w14:paraId="16E19E54" w14:textId="77777777" w:rsidR="00542550" w:rsidRPr="00DA66EA" w:rsidRDefault="00542550" w:rsidP="00437E63">
            <w:pPr>
              <w:jc w:val="center"/>
              <w:rPr>
                <w:sz w:val="18"/>
                <w:szCs w:val="18"/>
              </w:rPr>
            </w:pPr>
          </w:p>
        </w:tc>
      </w:tr>
      <w:tr w:rsidR="00542550" w14:paraId="16E19E5A" w14:textId="77777777" w:rsidTr="00C101BC">
        <w:trPr>
          <w:trHeight w:val="251"/>
        </w:trPr>
        <w:tc>
          <w:tcPr>
            <w:tcW w:w="2178" w:type="dxa"/>
          </w:tcPr>
          <w:p w14:paraId="16E19E56" w14:textId="77777777" w:rsidR="00542550" w:rsidRPr="00DA66EA" w:rsidRDefault="00542550" w:rsidP="00437E63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6E19E57" w14:textId="77777777" w:rsidR="00542550" w:rsidRPr="00DA66EA" w:rsidRDefault="00DA66EA" w:rsidP="00437E63">
            <w:pPr>
              <w:jc w:val="center"/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3c</w:t>
            </w:r>
          </w:p>
        </w:tc>
        <w:tc>
          <w:tcPr>
            <w:tcW w:w="8550" w:type="dxa"/>
          </w:tcPr>
          <w:p w14:paraId="16E19E58" w14:textId="77777777" w:rsidR="00542550" w:rsidRPr="00DA66EA" w:rsidRDefault="00437E63" w:rsidP="00437E63">
            <w:pPr>
              <w:rPr>
                <w:sz w:val="18"/>
                <w:szCs w:val="18"/>
              </w:rPr>
            </w:pPr>
            <w:r w:rsidRPr="00437E63">
              <w:rPr>
                <w:sz w:val="18"/>
                <w:szCs w:val="18"/>
              </w:rPr>
              <w:t>The main diagnoses, therapeutics interventions, and outcomes</w:t>
            </w:r>
          </w:p>
        </w:tc>
        <w:tc>
          <w:tcPr>
            <w:tcW w:w="1710" w:type="dxa"/>
          </w:tcPr>
          <w:p w14:paraId="16E19E59" w14:textId="77777777" w:rsidR="00542550" w:rsidRPr="00DA66EA" w:rsidRDefault="00542550" w:rsidP="00437E63">
            <w:pPr>
              <w:jc w:val="center"/>
              <w:rPr>
                <w:sz w:val="18"/>
                <w:szCs w:val="18"/>
              </w:rPr>
            </w:pPr>
          </w:p>
        </w:tc>
      </w:tr>
      <w:tr w:rsidR="00542550" w14:paraId="16E19E5F" w14:textId="77777777" w:rsidTr="00C101BC">
        <w:trPr>
          <w:trHeight w:val="251"/>
        </w:trPr>
        <w:tc>
          <w:tcPr>
            <w:tcW w:w="2178" w:type="dxa"/>
          </w:tcPr>
          <w:p w14:paraId="16E19E5B" w14:textId="77777777" w:rsidR="00542550" w:rsidRPr="00DA66EA" w:rsidRDefault="00542550" w:rsidP="00437E63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6E19E5C" w14:textId="77777777" w:rsidR="00542550" w:rsidRPr="00DA66EA" w:rsidRDefault="00DA66EA" w:rsidP="00437E63">
            <w:pPr>
              <w:jc w:val="center"/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3d</w:t>
            </w:r>
          </w:p>
        </w:tc>
        <w:tc>
          <w:tcPr>
            <w:tcW w:w="8550" w:type="dxa"/>
          </w:tcPr>
          <w:p w14:paraId="16E19E5D" w14:textId="77777777" w:rsidR="00542550" w:rsidRPr="00DA66EA" w:rsidRDefault="00437E63" w:rsidP="00437E63">
            <w:pPr>
              <w:rPr>
                <w:sz w:val="18"/>
                <w:szCs w:val="18"/>
              </w:rPr>
            </w:pPr>
            <w:r w:rsidRPr="00437E63">
              <w:rPr>
                <w:sz w:val="18"/>
                <w:szCs w:val="18"/>
              </w:rPr>
              <w:t>Conclusion—What are the main “take-away” lessons from this case?</w:t>
            </w:r>
          </w:p>
        </w:tc>
        <w:tc>
          <w:tcPr>
            <w:tcW w:w="1710" w:type="dxa"/>
          </w:tcPr>
          <w:p w14:paraId="16E19E5E" w14:textId="77777777" w:rsidR="00542550" w:rsidRPr="00DA66EA" w:rsidRDefault="00542550" w:rsidP="00437E63">
            <w:pPr>
              <w:jc w:val="center"/>
              <w:rPr>
                <w:sz w:val="18"/>
                <w:szCs w:val="18"/>
              </w:rPr>
            </w:pPr>
          </w:p>
        </w:tc>
      </w:tr>
      <w:tr w:rsidR="00542550" w14:paraId="16E19E64" w14:textId="77777777" w:rsidTr="00C101BC">
        <w:trPr>
          <w:trHeight w:val="251"/>
        </w:trPr>
        <w:tc>
          <w:tcPr>
            <w:tcW w:w="2178" w:type="dxa"/>
          </w:tcPr>
          <w:p w14:paraId="16E19E60" w14:textId="77777777" w:rsidR="00542550" w:rsidRPr="00DA66EA" w:rsidRDefault="00DA66EA" w:rsidP="00437E63">
            <w:pPr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Introduction</w:t>
            </w:r>
          </w:p>
        </w:tc>
        <w:tc>
          <w:tcPr>
            <w:tcW w:w="720" w:type="dxa"/>
          </w:tcPr>
          <w:p w14:paraId="16E19E61" w14:textId="77777777" w:rsidR="00542550" w:rsidRPr="00DA66EA" w:rsidRDefault="00DA66EA" w:rsidP="00437E63">
            <w:pPr>
              <w:jc w:val="center"/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550" w:type="dxa"/>
          </w:tcPr>
          <w:p w14:paraId="16E19E62" w14:textId="77777777" w:rsidR="00542550" w:rsidRPr="00DA66EA" w:rsidRDefault="00437E63" w:rsidP="00437E63">
            <w:pPr>
              <w:rPr>
                <w:sz w:val="18"/>
                <w:szCs w:val="18"/>
              </w:rPr>
            </w:pPr>
            <w:r w:rsidRPr="00437E63">
              <w:rPr>
                <w:sz w:val="18"/>
                <w:szCs w:val="18"/>
              </w:rPr>
              <w:t>Brief background summary of this case referencing the relevant medical literature</w:t>
            </w:r>
          </w:p>
        </w:tc>
        <w:tc>
          <w:tcPr>
            <w:tcW w:w="1710" w:type="dxa"/>
          </w:tcPr>
          <w:p w14:paraId="16E19E63" w14:textId="77777777" w:rsidR="00542550" w:rsidRPr="00DA66EA" w:rsidRDefault="00542550" w:rsidP="00437E63">
            <w:pPr>
              <w:jc w:val="center"/>
              <w:rPr>
                <w:sz w:val="18"/>
                <w:szCs w:val="18"/>
              </w:rPr>
            </w:pPr>
          </w:p>
        </w:tc>
      </w:tr>
      <w:tr w:rsidR="00542550" w14:paraId="16E19E69" w14:textId="77777777" w:rsidTr="00C101BC">
        <w:trPr>
          <w:trHeight w:val="251"/>
        </w:trPr>
        <w:tc>
          <w:tcPr>
            <w:tcW w:w="2178" w:type="dxa"/>
          </w:tcPr>
          <w:p w14:paraId="16E19E65" w14:textId="77777777" w:rsidR="00542550" w:rsidRPr="00DA66EA" w:rsidRDefault="00DA66EA" w:rsidP="00437E63">
            <w:pPr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Patient Information</w:t>
            </w:r>
          </w:p>
        </w:tc>
        <w:tc>
          <w:tcPr>
            <w:tcW w:w="720" w:type="dxa"/>
          </w:tcPr>
          <w:p w14:paraId="16E19E66" w14:textId="77777777" w:rsidR="00542550" w:rsidRPr="00DA66EA" w:rsidRDefault="00DA66EA" w:rsidP="00437E63">
            <w:pPr>
              <w:jc w:val="center"/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5a</w:t>
            </w:r>
          </w:p>
        </w:tc>
        <w:tc>
          <w:tcPr>
            <w:tcW w:w="8550" w:type="dxa"/>
          </w:tcPr>
          <w:p w14:paraId="16E19E67" w14:textId="77777777" w:rsidR="00542550" w:rsidRPr="00DA66EA" w:rsidRDefault="00437E63" w:rsidP="00437E63">
            <w:pPr>
              <w:rPr>
                <w:sz w:val="18"/>
                <w:szCs w:val="18"/>
              </w:rPr>
            </w:pPr>
            <w:r w:rsidRPr="00437E63">
              <w:rPr>
                <w:sz w:val="18"/>
                <w:szCs w:val="18"/>
              </w:rPr>
              <w:t>Demographic information (such as age, gender, ethnicity, occupation)</w:t>
            </w:r>
          </w:p>
        </w:tc>
        <w:tc>
          <w:tcPr>
            <w:tcW w:w="1710" w:type="dxa"/>
          </w:tcPr>
          <w:p w14:paraId="16E19E68" w14:textId="77777777" w:rsidR="00542550" w:rsidRPr="00DA66EA" w:rsidRDefault="00542550" w:rsidP="00437E63">
            <w:pPr>
              <w:jc w:val="center"/>
              <w:rPr>
                <w:sz w:val="18"/>
                <w:szCs w:val="18"/>
              </w:rPr>
            </w:pPr>
          </w:p>
        </w:tc>
      </w:tr>
      <w:tr w:rsidR="00542550" w14:paraId="16E19E6E" w14:textId="77777777" w:rsidTr="00C101BC">
        <w:trPr>
          <w:trHeight w:val="251"/>
        </w:trPr>
        <w:tc>
          <w:tcPr>
            <w:tcW w:w="2178" w:type="dxa"/>
          </w:tcPr>
          <w:p w14:paraId="16E19E6A" w14:textId="77777777" w:rsidR="00542550" w:rsidRPr="00DA66EA" w:rsidRDefault="00542550" w:rsidP="00437E63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6E19E6B" w14:textId="77777777" w:rsidR="00542550" w:rsidRPr="00DA66EA" w:rsidRDefault="00DA66EA" w:rsidP="00437E63">
            <w:pPr>
              <w:jc w:val="center"/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5b</w:t>
            </w:r>
          </w:p>
        </w:tc>
        <w:tc>
          <w:tcPr>
            <w:tcW w:w="8550" w:type="dxa"/>
          </w:tcPr>
          <w:p w14:paraId="16E19E6C" w14:textId="77777777" w:rsidR="00542550" w:rsidRPr="00DA66EA" w:rsidRDefault="00437E63" w:rsidP="00437E63">
            <w:pPr>
              <w:rPr>
                <w:sz w:val="18"/>
                <w:szCs w:val="18"/>
              </w:rPr>
            </w:pPr>
            <w:r w:rsidRPr="00437E63">
              <w:rPr>
                <w:sz w:val="18"/>
                <w:szCs w:val="18"/>
              </w:rPr>
              <w:t>Main symptoms of the patient (his or her chief complaints)</w:t>
            </w:r>
          </w:p>
        </w:tc>
        <w:tc>
          <w:tcPr>
            <w:tcW w:w="1710" w:type="dxa"/>
          </w:tcPr>
          <w:p w14:paraId="16E19E6D" w14:textId="77777777" w:rsidR="00542550" w:rsidRPr="00DA66EA" w:rsidRDefault="00542550" w:rsidP="00437E63">
            <w:pPr>
              <w:jc w:val="center"/>
              <w:rPr>
                <w:sz w:val="18"/>
                <w:szCs w:val="18"/>
              </w:rPr>
            </w:pPr>
          </w:p>
        </w:tc>
      </w:tr>
      <w:tr w:rsidR="00542550" w14:paraId="16E19E73" w14:textId="77777777" w:rsidTr="00C101BC">
        <w:trPr>
          <w:trHeight w:val="251"/>
        </w:trPr>
        <w:tc>
          <w:tcPr>
            <w:tcW w:w="2178" w:type="dxa"/>
          </w:tcPr>
          <w:p w14:paraId="16E19E6F" w14:textId="77777777" w:rsidR="00542550" w:rsidRPr="00DA66EA" w:rsidRDefault="00542550" w:rsidP="00437E63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6E19E70" w14:textId="77777777" w:rsidR="00542550" w:rsidRPr="00DA66EA" w:rsidRDefault="00DA66EA" w:rsidP="00437E63">
            <w:pPr>
              <w:jc w:val="center"/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5c</w:t>
            </w:r>
          </w:p>
        </w:tc>
        <w:tc>
          <w:tcPr>
            <w:tcW w:w="8550" w:type="dxa"/>
          </w:tcPr>
          <w:p w14:paraId="16E19E71" w14:textId="77777777" w:rsidR="00542550" w:rsidRPr="00DA66EA" w:rsidRDefault="00437E63" w:rsidP="00437E63">
            <w:pPr>
              <w:rPr>
                <w:sz w:val="18"/>
                <w:szCs w:val="18"/>
              </w:rPr>
            </w:pPr>
            <w:r w:rsidRPr="00437E63">
              <w:rPr>
                <w:sz w:val="18"/>
                <w:szCs w:val="18"/>
              </w:rPr>
              <w:t>Medical, family, and psychosocial history including co-morbidities, and relevant genetic information</w:t>
            </w:r>
          </w:p>
        </w:tc>
        <w:tc>
          <w:tcPr>
            <w:tcW w:w="1710" w:type="dxa"/>
          </w:tcPr>
          <w:p w14:paraId="16E19E72" w14:textId="77777777" w:rsidR="00542550" w:rsidRPr="00DA66EA" w:rsidRDefault="00542550" w:rsidP="00437E63">
            <w:pPr>
              <w:jc w:val="center"/>
              <w:rPr>
                <w:sz w:val="18"/>
                <w:szCs w:val="18"/>
              </w:rPr>
            </w:pPr>
          </w:p>
        </w:tc>
      </w:tr>
      <w:tr w:rsidR="00542550" w14:paraId="16E19E78" w14:textId="77777777" w:rsidTr="00C101BC">
        <w:trPr>
          <w:trHeight w:val="251"/>
        </w:trPr>
        <w:tc>
          <w:tcPr>
            <w:tcW w:w="2178" w:type="dxa"/>
          </w:tcPr>
          <w:p w14:paraId="16E19E74" w14:textId="77777777" w:rsidR="00542550" w:rsidRPr="00DA66EA" w:rsidRDefault="00542550" w:rsidP="00437E63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6E19E75" w14:textId="77777777" w:rsidR="00542550" w:rsidRPr="00DA66EA" w:rsidRDefault="00DA66EA" w:rsidP="00437E63">
            <w:pPr>
              <w:jc w:val="center"/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5d</w:t>
            </w:r>
          </w:p>
        </w:tc>
        <w:tc>
          <w:tcPr>
            <w:tcW w:w="8550" w:type="dxa"/>
          </w:tcPr>
          <w:p w14:paraId="16E19E76" w14:textId="77777777" w:rsidR="00542550" w:rsidRPr="00DA66EA" w:rsidRDefault="00437E63" w:rsidP="00437E63">
            <w:pPr>
              <w:rPr>
                <w:sz w:val="18"/>
                <w:szCs w:val="18"/>
              </w:rPr>
            </w:pPr>
            <w:r w:rsidRPr="00437E63">
              <w:rPr>
                <w:sz w:val="18"/>
                <w:szCs w:val="18"/>
              </w:rPr>
              <w:t>Relevant past interventions and their outcomes</w:t>
            </w:r>
          </w:p>
        </w:tc>
        <w:tc>
          <w:tcPr>
            <w:tcW w:w="1710" w:type="dxa"/>
          </w:tcPr>
          <w:p w14:paraId="16E19E77" w14:textId="77777777" w:rsidR="00542550" w:rsidRPr="00DA66EA" w:rsidRDefault="00542550" w:rsidP="00437E63">
            <w:pPr>
              <w:jc w:val="center"/>
              <w:rPr>
                <w:sz w:val="18"/>
                <w:szCs w:val="18"/>
              </w:rPr>
            </w:pPr>
          </w:p>
        </w:tc>
      </w:tr>
      <w:tr w:rsidR="00542550" w14:paraId="16E19E7D" w14:textId="77777777" w:rsidTr="00C101BC">
        <w:trPr>
          <w:trHeight w:val="251"/>
        </w:trPr>
        <w:tc>
          <w:tcPr>
            <w:tcW w:w="2178" w:type="dxa"/>
          </w:tcPr>
          <w:p w14:paraId="16E19E79" w14:textId="77777777" w:rsidR="00542550" w:rsidRPr="00DA66EA" w:rsidRDefault="00DA66EA" w:rsidP="00437E63">
            <w:pPr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Clinical Findings</w:t>
            </w:r>
          </w:p>
        </w:tc>
        <w:tc>
          <w:tcPr>
            <w:tcW w:w="720" w:type="dxa"/>
          </w:tcPr>
          <w:p w14:paraId="16E19E7A" w14:textId="77777777" w:rsidR="00542550" w:rsidRPr="00DA66EA" w:rsidRDefault="00DA66EA" w:rsidP="00437E63">
            <w:pPr>
              <w:jc w:val="center"/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50" w:type="dxa"/>
          </w:tcPr>
          <w:p w14:paraId="16E19E7B" w14:textId="77777777" w:rsidR="00542550" w:rsidRPr="00DA66EA" w:rsidRDefault="00437E63" w:rsidP="00437E63">
            <w:pPr>
              <w:rPr>
                <w:sz w:val="18"/>
                <w:szCs w:val="18"/>
              </w:rPr>
            </w:pPr>
            <w:r w:rsidRPr="00437E63">
              <w:rPr>
                <w:sz w:val="18"/>
                <w:szCs w:val="18"/>
              </w:rPr>
              <w:t>Describe the relevant phy</w:t>
            </w:r>
            <w:r>
              <w:rPr>
                <w:sz w:val="18"/>
                <w:szCs w:val="18"/>
              </w:rPr>
              <w:t>sical examination (PE) findings</w:t>
            </w:r>
          </w:p>
        </w:tc>
        <w:tc>
          <w:tcPr>
            <w:tcW w:w="1710" w:type="dxa"/>
          </w:tcPr>
          <w:p w14:paraId="16E19E7C" w14:textId="77777777" w:rsidR="00542550" w:rsidRPr="00DA66EA" w:rsidRDefault="00542550" w:rsidP="00437E63">
            <w:pPr>
              <w:jc w:val="center"/>
              <w:rPr>
                <w:sz w:val="18"/>
                <w:szCs w:val="18"/>
              </w:rPr>
            </w:pPr>
          </w:p>
        </w:tc>
      </w:tr>
      <w:tr w:rsidR="00542550" w14:paraId="16E19E82" w14:textId="77777777" w:rsidTr="00C101BC">
        <w:trPr>
          <w:trHeight w:val="251"/>
        </w:trPr>
        <w:tc>
          <w:tcPr>
            <w:tcW w:w="2178" w:type="dxa"/>
          </w:tcPr>
          <w:p w14:paraId="16E19E7E" w14:textId="77777777" w:rsidR="00542550" w:rsidRPr="00DA66EA" w:rsidRDefault="00DA66EA" w:rsidP="00437E63">
            <w:pPr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Timeline</w:t>
            </w:r>
          </w:p>
        </w:tc>
        <w:tc>
          <w:tcPr>
            <w:tcW w:w="720" w:type="dxa"/>
          </w:tcPr>
          <w:p w14:paraId="16E19E7F" w14:textId="77777777" w:rsidR="00542550" w:rsidRPr="00DA66EA" w:rsidRDefault="00DA66EA" w:rsidP="00437E63">
            <w:pPr>
              <w:jc w:val="center"/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50" w:type="dxa"/>
          </w:tcPr>
          <w:p w14:paraId="16E19E80" w14:textId="77777777" w:rsidR="00542550" w:rsidRPr="00DA66EA" w:rsidRDefault="00437E63" w:rsidP="00437E63">
            <w:pPr>
              <w:rPr>
                <w:sz w:val="18"/>
                <w:szCs w:val="18"/>
              </w:rPr>
            </w:pPr>
            <w:r w:rsidRPr="00437E63">
              <w:rPr>
                <w:sz w:val="18"/>
                <w:szCs w:val="18"/>
              </w:rPr>
              <w:t>Depict important milestones related to your diagnoses and interventions (table or figure)</w:t>
            </w:r>
          </w:p>
        </w:tc>
        <w:tc>
          <w:tcPr>
            <w:tcW w:w="1710" w:type="dxa"/>
          </w:tcPr>
          <w:p w14:paraId="16E19E81" w14:textId="77777777" w:rsidR="00542550" w:rsidRPr="00DA66EA" w:rsidRDefault="00542550" w:rsidP="00437E63">
            <w:pPr>
              <w:jc w:val="center"/>
              <w:rPr>
                <w:sz w:val="18"/>
                <w:szCs w:val="18"/>
              </w:rPr>
            </w:pPr>
          </w:p>
        </w:tc>
      </w:tr>
      <w:tr w:rsidR="00542550" w14:paraId="16E19E87" w14:textId="77777777" w:rsidTr="00C101BC">
        <w:trPr>
          <w:trHeight w:val="251"/>
        </w:trPr>
        <w:tc>
          <w:tcPr>
            <w:tcW w:w="2178" w:type="dxa"/>
          </w:tcPr>
          <w:p w14:paraId="16E19E83" w14:textId="77777777" w:rsidR="00542550" w:rsidRPr="00DA66EA" w:rsidRDefault="00DA66EA" w:rsidP="00437E63">
            <w:pPr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Diagnostic Assessment</w:t>
            </w:r>
          </w:p>
        </w:tc>
        <w:tc>
          <w:tcPr>
            <w:tcW w:w="720" w:type="dxa"/>
          </w:tcPr>
          <w:p w14:paraId="16E19E84" w14:textId="77777777" w:rsidR="00542550" w:rsidRPr="00DA66EA" w:rsidRDefault="00DA66EA" w:rsidP="00437E63">
            <w:pPr>
              <w:jc w:val="center"/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8a</w:t>
            </w:r>
          </w:p>
        </w:tc>
        <w:tc>
          <w:tcPr>
            <w:tcW w:w="8550" w:type="dxa"/>
          </w:tcPr>
          <w:p w14:paraId="16E19E85" w14:textId="77777777" w:rsidR="00542550" w:rsidRPr="00DA66EA" w:rsidRDefault="00437E63" w:rsidP="00437E63">
            <w:pPr>
              <w:rPr>
                <w:sz w:val="18"/>
                <w:szCs w:val="18"/>
              </w:rPr>
            </w:pPr>
            <w:r w:rsidRPr="00437E63">
              <w:rPr>
                <w:sz w:val="18"/>
                <w:szCs w:val="18"/>
              </w:rPr>
              <w:t>Diagnostic methods (such as PE, laboratory te</w:t>
            </w:r>
            <w:r>
              <w:rPr>
                <w:sz w:val="18"/>
                <w:szCs w:val="18"/>
              </w:rPr>
              <w:t>sting, imaging, questionnaires)</w:t>
            </w:r>
          </w:p>
        </w:tc>
        <w:tc>
          <w:tcPr>
            <w:tcW w:w="1710" w:type="dxa"/>
          </w:tcPr>
          <w:p w14:paraId="16E19E86" w14:textId="77777777" w:rsidR="00542550" w:rsidRPr="00DA66EA" w:rsidRDefault="00542550" w:rsidP="00437E63">
            <w:pPr>
              <w:jc w:val="center"/>
              <w:rPr>
                <w:sz w:val="18"/>
                <w:szCs w:val="18"/>
              </w:rPr>
            </w:pPr>
          </w:p>
        </w:tc>
      </w:tr>
      <w:tr w:rsidR="00542550" w14:paraId="16E19E8C" w14:textId="77777777" w:rsidTr="00C101BC">
        <w:trPr>
          <w:trHeight w:val="251"/>
        </w:trPr>
        <w:tc>
          <w:tcPr>
            <w:tcW w:w="2178" w:type="dxa"/>
          </w:tcPr>
          <w:p w14:paraId="16E19E88" w14:textId="77777777" w:rsidR="00542550" w:rsidRPr="00DA66EA" w:rsidRDefault="00542550" w:rsidP="00437E63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6E19E89" w14:textId="77777777" w:rsidR="00542550" w:rsidRPr="00DA66EA" w:rsidRDefault="00DA66EA" w:rsidP="00437E63">
            <w:pPr>
              <w:jc w:val="center"/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8b</w:t>
            </w:r>
          </w:p>
        </w:tc>
        <w:tc>
          <w:tcPr>
            <w:tcW w:w="8550" w:type="dxa"/>
          </w:tcPr>
          <w:p w14:paraId="16E19E8A" w14:textId="77777777" w:rsidR="00542550" w:rsidRPr="00DA66EA" w:rsidRDefault="00437E63" w:rsidP="00437E63">
            <w:pPr>
              <w:rPr>
                <w:sz w:val="18"/>
                <w:szCs w:val="18"/>
              </w:rPr>
            </w:pPr>
            <w:r w:rsidRPr="00437E63">
              <w:rPr>
                <w:sz w:val="18"/>
                <w:szCs w:val="18"/>
              </w:rPr>
              <w:t>Diagnostic challenges (such as financial, language, or cultural)</w:t>
            </w:r>
          </w:p>
        </w:tc>
        <w:tc>
          <w:tcPr>
            <w:tcW w:w="1710" w:type="dxa"/>
          </w:tcPr>
          <w:p w14:paraId="16E19E8B" w14:textId="77777777" w:rsidR="00542550" w:rsidRPr="00DA66EA" w:rsidRDefault="00542550" w:rsidP="00437E63">
            <w:pPr>
              <w:jc w:val="center"/>
              <w:rPr>
                <w:sz w:val="18"/>
                <w:szCs w:val="18"/>
              </w:rPr>
            </w:pPr>
          </w:p>
        </w:tc>
      </w:tr>
      <w:tr w:rsidR="00542550" w14:paraId="16E19E91" w14:textId="77777777" w:rsidTr="00C101BC">
        <w:trPr>
          <w:trHeight w:val="251"/>
        </w:trPr>
        <w:tc>
          <w:tcPr>
            <w:tcW w:w="2178" w:type="dxa"/>
          </w:tcPr>
          <w:p w14:paraId="16E19E8D" w14:textId="77777777" w:rsidR="00542550" w:rsidRPr="00DA66EA" w:rsidRDefault="00542550" w:rsidP="00437E63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6E19E8E" w14:textId="77777777" w:rsidR="00542550" w:rsidRPr="00DA66EA" w:rsidRDefault="00DA66EA" w:rsidP="00437E63">
            <w:pPr>
              <w:jc w:val="center"/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8c</w:t>
            </w:r>
          </w:p>
        </w:tc>
        <w:tc>
          <w:tcPr>
            <w:tcW w:w="8550" w:type="dxa"/>
          </w:tcPr>
          <w:p w14:paraId="16E19E8F" w14:textId="77777777" w:rsidR="00542550" w:rsidRPr="00DA66EA" w:rsidRDefault="00437E63" w:rsidP="00437E63">
            <w:pPr>
              <w:rPr>
                <w:sz w:val="18"/>
                <w:szCs w:val="18"/>
              </w:rPr>
            </w:pPr>
            <w:r w:rsidRPr="00437E63">
              <w:rPr>
                <w:sz w:val="18"/>
                <w:szCs w:val="18"/>
              </w:rPr>
              <w:t>Diagnostic reasoning including other diagnoses considered</w:t>
            </w:r>
          </w:p>
        </w:tc>
        <w:tc>
          <w:tcPr>
            <w:tcW w:w="1710" w:type="dxa"/>
          </w:tcPr>
          <w:p w14:paraId="16E19E90" w14:textId="77777777" w:rsidR="00542550" w:rsidRPr="00DA66EA" w:rsidRDefault="00542550" w:rsidP="00437E63">
            <w:pPr>
              <w:jc w:val="center"/>
              <w:rPr>
                <w:sz w:val="18"/>
                <w:szCs w:val="18"/>
              </w:rPr>
            </w:pPr>
          </w:p>
        </w:tc>
      </w:tr>
      <w:tr w:rsidR="00542550" w14:paraId="16E19E96" w14:textId="77777777" w:rsidTr="00C101BC">
        <w:trPr>
          <w:trHeight w:val="251"/>
        </w:trPr>
        <w:tc>
          <w:tcPr>
            <w:tcW w:w="2178" w:type="dxa"/>
          </w:tcPr>
          <w:p w14:paraId="16E19E92" w14:textId="77777777" w:rsidR="00542550" w:rsidRPr="00DA66EA" w:rsidRDefault="00542550" w:rsidP="00437E63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6E19E93" w14:textId="77777777" w:rsidR="00542550" w:rsidRPr="00DA66EA" w:rsidRDefault="00DA66EA" w:rsidP="00437E63">
            <w:pPr>
              <w:jc w:val="center"/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8d</w:t>
            </w:r>
          </w:p>
        </w:tc>
        <w:tc>
          <w:tcPr>
            <w:tcW w:w="8550" w:type="dxa"/>
          </w:tcPr>
          <w:p w14:paraId="16E19E94" w14:textId="77777777" w:rsidR="00542550" w:rsidRPr="00DA66EA" w:rsidRDefault="00437E63" w:rsidP="00437E63">
            <w:pPr>
              <w:rPr>
                <w:sz w:val="18"/>
                <w:szCs w:val="18"/>
              </w:rPr>
            </w:pPr>
            <w:r w:rsidRPr="00437E63">
              <w:rPr>
                <w:sz w:val="18"/>
                <w:szCs w:val="18"/>
              </w:rPr>
              <w:t>Prognostic characteristics (such as staging in oncology) where applicable</w:t>
            </w:r>
          </w:p>
        </w:tc>
        <w:tc>
          <w:tcPr>
            <w:tcW w:w="1710" w:type="dxa"/>
          </w:tcPr>
          <w:p w14:paraId="16E19E95" w14:textId="77777777" w:rsidR="00542550" w:rsidRPr="00DA66EA" w:rsidRDefault="00542550" w:rsidP="00437E63">
            <w:pPr>
              <w:jc w:val="center"/>
              <w:rPr>
                <w:sz w:val="18"/>
                <w:szCs w:val="18"/>
              </w:rPr>
            </w:pPr>
          </w:p>
        </w:tc>
      </w:tr>
      <w:tr w:rsidR="00542550" w14:paraId="16E19E9B" w14:textId="77777777" w:rsidTr="00C101BC">
        <w:trPr>
          <w:trHeight w:val="251"/>
        </w:trPr>
        <w:tc>
          <w:tcPr>
            <w:tcW w:w="2178" w:type="dxa"/>
          </w:tcPr>
          <w:p w14:paraId="16E19E97" w14:textId="77777777" w:rsidR="00542550" w:rsidRPr="00DA66EA" w:rsidRDefault="00DA66EA" w:rsidP="00437E63">
            <w:pPr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Therapeutic Intervention</w:t>
            </w:r>
          </w:p>
        </w:tc>
        <w:tc>
          <w:tcPr>
            <w:tcW w:w="720" w:type="dxa"/>
          </w:tcPr>
          <w:p w14:paraId="16E19E98" w14:textId="77777777" w:rsidR="00542550" w:rsidRPr="00DA66EA" w:rsidRDefault="00DA66EA" w:rsidP="00437E63">
            <w:pPr>
              <w:jc w:val="center"/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9a</w:t>
            </w:r>
          </w:p>
        </w:tc>
        <w:tc>
          <w:tcPr>
            <w:tcW w:w="8550" w:type="dxa"/>
          </w:tcPr>
          <w:p w14:paraId="16E19E99" w14:textId="77777777" w:rsidR="00542550" w:rsidRPr="00DA66EA" w:rsidRDefault="00437E63" w:rsidP="00437E63">
            <w:pPr>
              <w:rPr>
                <w:sz w:val="18"/>
                <w:szCs w:val="18"/>
              </w:rPr>
            </w:pPr>
            <w:r w:rsidRPr="00437E63">
              <w:rPr>
                <w:sz w:val="18"/>
                <w:szCs w:val="18"/>
              </w:rPr>
              <w:t>Types of intervention (such as pharmacologic, surgical, preventive, self-care)</w:t>
            </w:r>
          </w:p>
        </w:tc>
        <w:tc>
          <w:tcPr>
            <w:tcW w:w="1710" w:type="dxa"/>
          </w:tcPr>
          <w:p w14:paraId="16E19E9A" w14:textId="77777777" w:rsidR="00542550" w:rsidRPr="00DA66EA" w:rsidRDefault="00542550" w:rsidP="00437E63">
            <w:pPr>
              <w:jc w:val="center"/>
              <w:rPr>
                <w:sz w:val="18"/>
                <w:szCs w:val="18"/>
              </w:rPr>
            </w:pPr>
          </w:p>
        </w:tc>
      </w:tr>
      <w:tr w:rsidR="00542550" w14:paraId="16E19EA0" w14:textId="77777777" w:rsidTr="00C101BC">
        <w:trPr>
          <w:trHeight w:val="251"/>
        </w:trPr>
        <w:tc>
          <w:tcPr>
            <w:tcW w:w="2178" w:type="dxa"/>
          </w:tcPr>
          <w:p w14:paraId="16E19E9C" w14:textId="77777777" w:rsidR="00542550" w:rsidRPr="00DA66EA" w:rsidRDefault="00542550" w:rsidP="00437E63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6E19E9D" w14:textId="77777777" w:rsidR="00542550" w:rsidRPr="00DA66EA" w:rsidRDefault="00DA66EA" w:rsidP="00437E63">
            <w:pPr>
              <w:jc w:val="center"/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9b</w:t>
            </w:r>
          </w:p>
        </w:tc>
        <w:tc>
          <w:tcPr>
            <w:tcW w:w="8550" w:type="dxa"/>
          </w:tcPr>
          <w:p w14:paraId="16E19E9E" w14:textId="77777777" w:rsidR="00542550" w:rsidRPr="00DA66EA" w:rsidRDefault="00437E63" w:rsidP="00437E63">
            <w:pPr>
              <w:rPr>
                <w:sz w:val="18"/>
                <w:szCs w:val="18"/>
              </w:rPr>
            </w:pPr>
            <w:r w:rsidRPr="00437E63">
              <w:rPr>
                <w:sz w:val="18"/>
                <w:szCs w:val="18"/>
              </w:rPr>
              <w:t>Administration of intervention (such as dosage, strength, duration)</w:t>
            </w:r>
          </w:p>
        </w:tc>
        <w:tc>
          <w:tcPr>
            <w:tcW w:w="1710" w:type="dxa"/>
          </w:tcPr>
          <w:p w14:paraId="16E19E9F" w14:textId="77777777" w:rsidR="00542550" w:rsidRPr="00DA66EA" w:rsidRDefault="00542550" w:rsidP="00437E63">
            <w:pPr>
              <w:jc w:val="center"/>
              <w:rPr>
                <w:sz w:val="18"/>
                <w:szCs w:val="18"/>
              </w:rPr>
            </w:pPr>
          </w:p>
        </w:tc>
      </w:tr>
      <w:tr w:rsidR="00542550" w14:paraId="16E19EA5" w14:textId="77777777" w:rsidTr="00C101BC">
        <w:trPr>
          <w:trHeight w:val="251"/>
        </w:trPr>
        <w:tc>
          <w:tcPr>
            <w:tcW w:w="2178" w:type="dxa"/>
          </w:tcPr>
          <w:p w14:paraId="16E19EA1" w14:textId="77777777" w:rsidR="00542550" w:rsidRPr="00DA66EA" w:rsidRDefault="00542550" w:rsidP="00437E63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6E19EA2" w14:textId="77777777" w:rsidR="00542550" w:rsidRPr="00DA66EA" w:rsidRDefault="00DA66EA" w:rsidP="00437E63">
            <w:pPr>
              <w:jc w:val="center"/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9c</w:t>
            </w:r>
          </w:p>
        </w:tc>
        <w:tc>
          <w:tcPr>
            <w:tcW w:w="8550" w:type="dxa"/>
          </w:tcPr>
          <w:p w14:paraId="16E19EA3" w14:textId="77777777" w:rsidR="00542550" w:rsidRPr="00DA66EA" w:rsidRDefault="00437E63" w:rsidP="00437E63">
            <w:pPr>
              <w:rPr>
                <w:sz w:val="18"/>
                <w:szCs w:val="18"/>
              </w:rPr>
            </w:pPr>
            <w:r w:rsidRPr="00437E63">
              <w:rPr>
                <w:sz w:val="18"/>
                <w:szCs w:val="18"/>
              </w:rPr>
              <w:t>Changes in intervention (with rationale)</w:t>
            </w:r>
          </w:p>
        </w:tc>
        <w:tc>
          <w:tcPr>
            <w:tcW w:w="1710" w:type="dxa"/>
          </w:tcPr>
          <w:p w14:paraId="16E19EA4" w14:textId="77777777" w:rsidR="00542550" w:rsidRPr="00DA66EA" w:rsidRDefault="00542550" w:rsidP="00437E63">
            <w:pPr>
              <w:jc w:val="center"/>
              <w:rPr>
                <w:sz w:val="18"/>
                <w:szCs w:val="18"/>
              </w:rPr>
            </w:pPr>
          </w:p>
        </w:tc>
      </w:tr>
      <w:tr w:rsidR="00542550" w14:paraId="16E19EAA" w14:textId="77777777" w:rsidTr="00C101BC">
        <w:trPr>
          <w:trHeight w:val="251"/>
        </w:trPr>
        <w:tc>
          <w:tcPr>
            <w:tcW w:w="2178" w:type="dxa"/>
          </w:tcPr>
          <w:p w14:paraId="16E19EA6" w14:textId="77777777" w:rsidR="00542550" w:rsidRPr="00DA66EA" w:rsidRDefault="00DA66EA" w:rsidP="00437E63">
            <w:pPr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Follow-up and Outcomes</w:t>
            </w:r>
          </w:p>
        </w:tc>
        <w:tc>
          <w:tcPr>
            <w:tcW w:w="720" w:type="dxa"/>
          </w:tcPr>
          <w:p w14:paraId="16E19EA7" w14:textId="77777777" w:rsidR="00542550" w:rsidRPr="00DA66EA" w:rsidRDefault="00DA66EA" w:rsidP="00437E63">
            <w:pPr>
              <w:jc w:val="center"/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10a</w:t>
            </w:r>
          </w:p>
        </w:tc>
        <w:tc>
          <w:tcPr>
            <w:tcW w:w="8550" w:type="dxa"/>
          </w:tcPr>
          <w:p w14:paraId="16E19EA8" w14:textId="77777777" w:rsidR="00542550" w:rsidRPr="00DA66EA" w:rsidRDefault="00437E63" w:rsidP="00437E63">
            <w:pPr>
              <w:rPr>
                <w:sz w:val="18"/>
                <w:szCs w:val="18"/>
              </w:rPr>
            </w:pPr>
            <w:r w:rsidRPr="00437E63">
              <w:rPr>
                <w:sz w:val="18"/>
                <w:szCs w:val="18"/>
              </w:rPr>
              <w:t>Clinician-assessed outcomes and when approp</w:t>
            </w:r>
            <w:r>
              <w:rPr>
                <w:sz w:val="18"/>
                <w:szCs w:val="18"/>
              </w:rPr>
              <w:t>riate patient-assessed outcomes</w:t>
            </w:r>
          </w:p>
        </w:tc>
        <w:tc>
          <w:tcPr>
            <w:tcW w:w="1710" w:type="dxa"/>
          </w:tcPr>
          <w:p w14:paraId="16E19EA9" w14:textId="77777777" w:rsidR="00542550" w:rsidRPr="00DA66EA" w:rsidRDefault="00542550" w:rsidP="00437E63">
            <w:pPr>
              <w:jc w:val="center"/>
              <w:rPr>
                <w:sz w:val="18"/>
                <w:szCs w:val="18"/>
              </w:rPr>
            </w:pPr>
          </w:p>
        </w:tc>
      </w:tr>
      <w:tr w:rsidR="00542550" w14:paraId="16E19EAF" w14:textId="77777777" w:rsidTr="00C101BC">
        <w:trPr>
          <w:trHeight w:val="251"/>
        </w:trPr>
        <w:tc>
          <w:tcPr>
            <w:tcW w:w="2178" w:type="dxa"/>
          </w:tcPr>
          <w:p w14:paraId="16E19EAB" w14:textId="77777777" w:rsidR="00542550" w:rsidRPr="00DA66EA" w:rsidRDefault="00542550" w:rsidP="00437E63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6E19EAC" w14:textId="77777777" w:rsidR="00542550" w:rsidRPr="00DA66EA" w:rsidRDefault="00DA66EA" w:rsidP="00437E63">
            <w:pPr>
              <w:jc w:val="center"/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10b</w:t>
            </w:r>
          </w:p>
        </w:tc>
        <w:tc>
          <w:tcPr>
            <w:tcW w:w="8550" w:type="dxa"/>
          </w:tcPr>
          <w:p w14:paraId="16E19EAD" w14:textId="77777777" w:rsidR="00542550" w:rsidRPr="00DA66EA" w:rsidRDefault="00437E63" w:rsidP="00437E63">
            <w:pPr>
              <w:rPr>
                <w:sz w:val="18"/>
                <w:szCs w:val="18"/>
              </w:rPr>
            </w:pPr>
            <w:r w:rsidRPr="00437E63">
              <w:rPr>
                <w:sz w:val="18"/>
                <w:szCs w:val="18"/>
              </w:rPr>
              <w:t>Important follow-up test results</w:t>
            </w:r>
          </w:p>
        </w:tc>
        <w:tc>
          <w:tcPr>
            <w:tcW w:w="1710" w:type="dxa"/>
          </w:tcPr>
          <w:p w14:paraId="16E19EAE" w14:textId="77777777" w:rsidR="00542550" w:rsidRPr="00DA66EA" w:rsidRDefault="00542550" w:rsidP="00437E63">
            <w:pPr>
              <w:jc w:val="center"/>
              <w:rPr>
                <w:sz w:val="18"/>
                <w:szCs w:val="18"/>
              </w:rPr>
            </w:pPr>
          </w:p>
        </w:tc>
      </w:tr>
      <w:tr w:rsidR="00542550" w14:paraId="16E19EB4" w14:textId="77777777" w:rsidTr="00C101BC">
        <w:trPr>
          <w:trHeight w:val="251"/>
        </w:trPr>
        <w:tc>
          <w:tcPr>
            <w:tcW w:w="2178" w:type="dxa"/>
          </w:tcPr>
          <w:p w14:paraId="16E19EB0" w14:textId="77777777" w:rsidR="00542550" w:rsidRPr="00DA66EA" w:rsidRDefault="00542550" w:rsidP="00437E63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6E19EB1" w14:textId="77777777" w:rsidR="00542550" w:rsidRPr="00DA66EA" w:rsidRDefault="00DA66EA" w:rsidP="00437E63">
            <w:pPr>
              <w:jc w:val="center"/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10c</w:t>
            </w:r>
          </w:p>
        </w:tc>
        <w:tc>
          <w:tcPr>
            <w:tcW w:w="8550" w:type="dxa"/>
          </w:tcPr>
          <w:p w14:paraId="16E19EB2" w14:textId="77777777" w:rsidR="00542550" w:rsidRPr="00DA66EA" w:rsidRDefault="00437E63" w:rsidP="00437E63">
            <w:pPr>
              <w:rPr>
                <w:sz w:val="18"/>
                <w:szCs w:val="18"/>
              </w:rPr>
            </w:pPr>
            <w:r w:rsidRPr="00437E63">
              <w:rPr>
                <w:sz w:val="18"/>
                <w:szCs w:val="18"/>
              </w:rPr>
              <w:t>Intervention adherence and tolerability (How was this assessed?)</w:t>
            </w:r>
          </w:p>
        </w:tc>
        <w:tc>
          <w:tcPr>
            <w:tcW w:w="1710" w:type="dxa"/>
          </w:tcPr>
          <w:p w14:paraId="16E19EB3" w14:textId="77777777" w:rsidR="00542550" w:rsidRPr="00DA66EA" w:rsidRDefault="00542550" w:rsidP="00437E63">
            <w:pPr>
              <w:jc w:val="center"/>
              <w:rPr>
                <w:sz w:val="18"/>
                <w:szCs w:val="18"/>
              </w:rPr>
            </w:pPr>
          </w:p>
        </w:tc>
      </w:tr>
      <w:tr w:rsidR="00542550" w14:paraId="16E19EB9" w14:textId="77777777" w:rsidTr="00C101BC">
        <w:trPr>
          <w:trHeight w:val="251"/>
        </w:trPr>
        <w:tc>
          <w:tcPr>
            <w:tcW w:w="2178" w:type="dxa"/>
          </w:tcPr>
          <w:p w14:paraId="16E19EB5" w14:textId="77777777" w:rsidR="00542550" w:rsidRPr="00DA66EA" w:rsidRDefault="00542550" w:rsidP="00437E63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6E19EB6" w14:textId="77777777" w:rsidR="00542550" w:rsidRPr="00DA66EA" w:rsidRDefault="00DA66EA" w:rsidP="00437E63">
            <w:pPr>
              <w:jc w:val="center"/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10d</w:t>
            </w:r>
          </w:p>
        </w:tc>
        <w:tc>
          <w:tcPr>
            <w:tcW w:w="8550" w:type="dxa"/>
          </w:tcPr>
          <w:p w14:paraId="16E19EB7" w14:textId="77777777" w:rsidR="00542550" w:rsidRPr="00DA66EA" w:rsidRDefault="00437E63" w:rsidP="00437E63">
            <w:pPr>
              <w:rPr>
                <w:sz w:val="18"/>
                <w:szCs w:val="18"/>
              </w:rPr>
            </w:pPr>
            <w:r w:rsidRPr="00437E63">
              <w:rPr>
                <w:sz w:val="18"/>
                <w:szCs w:val="18"/>
              </w:rPr>
              <w:t>Adverse and unanticipated events</w:t>
            </w:r>
          </w:p>
        </w:tc>
        <w:tc>
          <w:tcPr>
            <w:tcW w:w="1710" w:type="dxa"/>
          </w:tcPr>
          <w:p w14:paraId="16E19EB8" w14:textId="77777777" w:rsidR="00542550" w:rsidRPr="00DA66EA" w:rsidRDefault="00542550" w:rsidP="00437E63">
            <w:pPr>
              <w:jc w:val="center"/>
              <w:rPr>
                <w:sz w:val="18"/>
                <w:szCs w:val="18"/>
              </w:rPr>
            </w:pPr>
          </w:p>
        </w:tc>
      </w:tr>
      <w:tr w:rsidR="00542550" w14:paraId="16E19EBE" w14:textId="77777777" w:rsidTr="00C101BC">
        <w:trPr>
          <w:trHeight w:val="251"/>
        </w:trPr>
        <w:tc>
          <w:tcPr>
            <w:tcW w:w="2178" w:type="dxa"/>
          </w:tcPr>
          <w:p w14:paraId="16E19EBA" w14:textId="77777777" w:rsidR="00542550" w:rsidRPr="00DA66EA" w:rsidRDefault="00DA66EA" w:rsidP="00437E63">
            <w:pPr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Discussion</w:t>
            </w:r>
          </w:p>
        </w:tc>
        <w:tc>
          <w:tcPr>
            <w:tcW w:w="720" w:type="dxa"/>
          </w:tcPr>
          <w:p w14:paraId="16E19EBB" w14:textId="77777777" w:rsidR="00542550" w:rsidRPr="00DA66EA" w:rsidRDefault="00DA66EA" w:rsidP="00437E63">
            <w:pPr>
              <w:jc w:val="center"/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11a</w:t>
            </w:r>
          </w:p>
        </w:tc>
        <w:tc>
          <w:tcPr>
            <w:tcW w:w="8550" w:type="dxa"/>
          </w:tcPr>
          <w:p w14:paraId="16E19EBC" w14:textId="77777777" w:rsidR="00542550" w:rsidRPr="00DA66EA" w:rsidRDefault="00437E63" w:rsidP="00437E63">
            <w:pPr>
              <w:rPr>
                <w:sz w:val="18"/>
                <w:szCs w:val="18"/>
              </w:rPr>
            </w:pPr>
            <w:r w:rsidRPr="00437E63">
              <w:rPr>
                <w:sz w:val="18"/>
                <w:szCs w:val="18"/>
              </w:rPr>
              <w:t>Discussion of the strengths and limitations in the management of this case</w:t>
            </w:r>
          </w:p>
        </w:tc>
        <w:tc>
          <w:tcPr>
            <w:tcW w:w="1710" w:type="dxa"/>
          </w:tcPr>
          <w:p w14:paraId="16E19EBD" w14:textId="77777777" w:rsidR="00542550" w:rsidRPr="00DA66EA" w:rsidRDefault="00542550" w:rsidP="00437E63">
            <w:pPr>
              <w:jc w:val="center"/>
              <w:rPr>
                <w:sz w:val="18"/>
                <w:szCs w:val="18"/>
              </w:rPr>
            </w:pPr>
          </w:p>
        </w:tc>
      </w:tr>
      <w:tr w:rsidR="00542550" w14:paraId="16E19EC3" w14:textId="77777777" w:rsidTr="00C101BC">
        <w:trPr>
          <w:trHeight w:val="251"/>
        </w:trPr>
        <w:tc>
          <w:tcPr>
            <w:tcW w:w="2178" w:type="dxa"/>
          </w:tcPr>
          <w:p w14:paraId="16E19EBF" w14:textId="77777777" w:rsidR="00542550" w:rsidRPr="00DA66EA" w:rsidRDefault="00542550" w:rsidP="00437E63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6E19EC0" w14:textId="77777777" w:rsidR="00542550" w:rsidRPr="00DA66EA" w:rsidRDefault="00DA66EA" w:rsidP="00437E63">
            <w:pPr>
              <w:jc w:val="center"/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11b</w:t>
            </w:r>
          </w:p>
        </w:tc>
        <w:tc>
          <w:tcPr>
            <w:tcW w:w="8550" w:type="dxa"/>
          </w:tcPr>
          <w:p w14:paraId="16E19EC1" w14:textId="77777777" w:rsidR="00542550" w:rsidRPr="00DA66EA" w:rsidRDefault="00437E63" w:rsidP="00437E63">
            <w:pPr>
              <w:rPr>
                <w:sz w:val="18"/>
                <w:szCs w:val="18"/>
              </w:rPr>
            </w:pPr>
            <w:r w:rsidRPr="00437E63">
              <w:rPr>
                <w:sz w:val="18"/>
                <w:szCs w:val="18"/>
              </w:rPr>
              <w:t xml:space="preserve">Discussion of </w:t>
            </w:r>
            <w:r>
              <w:rPr>
                <w:sz w:val="18"/>
                <w:szCs w:val="18"/>
              </w:rPr>
              <w:t>the relevant medical literature</w:t>
            </w:r>
          </w:p>
        </w:tc>
        <w:tc>
          <w:tcPr>
            <w:tcW w:w="1710" w:type="dxa"/>
          </w:tcPr>
          <w:p w14:paraId="16E19EC2" w14:textId="77777777" w:rsidR="00542550" w:rsidRPr="00DA66EA" w:rsidRDefault="00542550" w:rsidP="00437E63">
            <w:pPr>
              <w:jc w:val="center"/>
              <w:rPr>
                <w:sz w:val="18"/>
                <w:szCs w:val="18"/>
              </w:rPr>
            </w:pPr>
          </w:p>
        </w:tc>
      </w:tr>
      <w:tr w:rsidR="00542550" w14:paraId="16E19EC8" w14:textId="77777777" w:rsidTr="00C101BC">
        <w:trPr>
          <w:trHeight w:val="251"/>
        </w:trPr>
        <w:tc>
          <w:tcPr>
            <w:tcW w:w="2178" w:type="dxa"/>
          </w:tcPr>
          <w:p w14:paraId="16E19EC4" w14:textId="77777777" w:rsidR="00542550" w:rsidRPr="00DA66EA" w:rsidRDefault="00542550" w:rsidP="00437E63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6E19EC5" w14:textId="77777777" w:rsidR="00542550" w:rsidRPr="00DA66EA" w:rsidRDefault="00DA66EA" w:rsidP="00437E63">
            <w:pPr>
              <w:jc w:val="center"/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11c</w:t>
            </w:r>
          </w:p>
        </w:tc>
        <w:tc>
          <w:tcPr>
            <w:tcW w:w="8550" w:type="dxa"/>
          </w:tcPr>
          <w:p w14:paraId="16E19EC6" w14:textId="77777777" w:rsidR="00542550" w:rsidRPr="00DA66EA" w:rsidRDefault="00437E63" w:rsidP="00437E63">
            <w:pPr>
              <w:rPr>
                <w:sz w:val="18"/>
                <w:szCs w:val="18"/>
              </w:rPr>
            </w:pPr>
            <w:r w:rsidRPr="00437E63">
              <w:rPr>
                <w:sz w:val="18"/>
                <w:szCs w:val="18"/>
              </w:rPr>
              <w:t>The rationale for conclusions (including assessment of possible causes)</w:t>
            </w:r>
          </w:p>
        </w:tc>
        <w:tc>
          <w:tcPr>
            <w:tcW w:w="1710" w:type="dxa"/>
          </w:tcPr>
          <w:p w14:paraId="16E19EC7" w14:textId="77777777" w:rsidR="00542550" w:rsidRPr="00DA66EA" w:rsidRDefault="00542550" w:rsidP="00437E63">
            <w:pPr>
              <w:jc w:val="center"/>
              <w:rPr>
                <w:sz w:val="18"/>
                <w:szCs w:val="18"/>
              </w:rPr>
            </w:pPr>
          </w:p>
        </w:tc>
      </w:tr>
      <w:tr w:rsidR="00542550" w14:paraId="16E19ECD" w14:textId="77777777" w:rsidTr="00C101BC">
        <w:trPr>
          <w:trHeight w:val="251"/>
        </w:trPr>
        <w:tc>
          <w:tcPr>
            <w:tcW w:w="2178" w:type="dxa"/>
          </w:tcPr>
          <w:p w14:paraId="16E19EC9" w14:textId="77777777" w:rsidR="00542550" w:rsidRPr="00DA66EA" w:rsidRDefault="00542550" w:rsidP="00437E63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6E19ECA" w14:textId="77777777" w:rsidR="00542550" w:rsidRPr="00DA66EA" w:rsidRDefault="00DA66EA" w:rsidP="00437E63">
            <w:pPr>
              <w:jc w:val="center"/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11d</w:t>
            </w:r>
          </w:p>
        </w:tc>
        <w:tc>
          <w:tcPr>
            <w:tcW w:w="8550" w:type="dxa"/>
          </w:tcPr>
          <w:p w14:paraId="16E19ECB" w14:textId="77777777" w:rsidR="00542550" w:rsidRPr="00DA66EA" w:rsidRDefault="00437E63" w:rsidP="00437E63">
            <w:pPr>
              <w:rPr>
                <w:sz w:val="18"/>
                <w:szCs w:val="18"/>
              </w:rPr>
            </w:pPr>
            <w:r w:rsidRPr="00437E63">
              <w:rPr>
                <w:sz w:val="18"/>
                <w:szCs w:val="18"/>
              </w:rPr>
              <w:t>The main “take-away” lessons of this case report</w:t>
            </w:r>
          </w:p>
        </w:tc>
        <w:tc>
          <w:tcPr>
            <w:tcW w:w="1710" w:type="dxa"/>
          </w:tcPr>
          <w:p w14:paraId="16E19ECC" w14:textId="77777777" w:rsidR="00542550" w:rsidRPr="00DA66EA" w:rsidRDefault="00542550" w:rsidP="00437E63">
            <w:pPr>
              <w:jc w:val="center"/>
              <w:rPr>
                <w:sz w:val="18"/>
                <w:szCs w:val="18"/>
              </w:rPr>
            </w:pPr>
          </w:p>
        </w:tc>
      </w:tr>
      <w:tr w:rsidR="00542550" w14:paraId="16E19ED2" w14:textId="77777777" w:rsidTr="00C101BC">
        <w:trPr>
          <w:trHeight w:val="251"/>
        </w:trPr>
        <w:tc>
          <w:tcPr>
            <w:tcW w:w="2178" w:type="dxa"/>
          </w:tcPr>
          <w:p w14:paraId="16E19ECE" w14:textId="77777777" w:rsidR="00542550" w:rsidRPr="00DA66EA" w:rsidRDefault="00DA66EA" w:rsidP="00437E63">
            <w:pPr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Patient Perspective</w:t>
            </w:r>
          </w:p>
        </w:tc>
        <w:tc>
          <w:tcPr>
            <w:tcW w:w="720" w:type="dxa"/>
          </w:tcPr>
          <w:p w14:paraId="16E19ECF" w14:textId="77777777" w:rsidR="00542550" w:rsidRPr="00DA66EA" w:rsidRDefault="00DA66EA" w:rsidP="00437E63">
            <w:pPr>
              <w:jc w:val="center"/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50" w:type="dxa"/>
          </w:tcPr>
          <w:p w14:paraId="16E19ED0" w14:textId="77777777" w:rsidR="00542550" w:rsidRPr="00DA66EA" w:rsidRDefault="00437E63" w:rsidP="00437E63">
            <w:pPr>
              <w:rPr>
                <w:sz w:val="18"/>
                <w:szCs w:val="18"/>
              </w:rPr>
            </w:pPr>
            <w:r w:rsidRPr="00437E63">
              <w:rPr>
                <w:sz w:val="18"/>
                <w:szCs w:val="18"/>
              </w:rPr>
              <w:t>Did the patient share his or her perspective or experience? (Include when appropriate)</w:t>
            </w:r>
          </w:p>
        </w:tc>
        <w:tc>
          <w:tcPr>
            <w:tcW w:w="1710" w:type="dxa"/>
          </w:tcPr>
          <w:p w14:paraId="16E19ED1" w14:textId="77777777" w:rsidR="00542550" w:rsidRPr="00DA66EA" w:rsidRDefault="00542550" w:rsidP="00437E63">
            <w:pPr>
              <w:jc w:val="center"/>
              <w:rPr>
                <w:sz w:val="18"/>
                <w:szCs w:val="18"/>
              </w:rPr>
            </w:pPr>
          </w:p>
        </w:tc>
      </w:tr>
      <w:tr w:rsidR="00542550" w14:paraId="16E19ED7" w14:textId="77777777" w:rsidTr="00C101BC">
        <w:trPr>
          <w:trHeight w:val="251"/>
        </w:trPr>
        <w:tc>
          <w:tcPr>
            <w:tcW w:w="2178" w:type="dxa"/>
          </w:tcPr>
          <w:p w14:paraId="16E19ED3" w14:textId="77777777" w:rsidR="00542550" w:rsidRPr="00DA66EA" w:rsidRDefault="00DA66EA" w:rsidP="00437E63">
            <w:pPr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Informed Consent</w:t>
            </w:r>
          </w:p>
        </w:tc>
        <w:tc>
          <w:tcPr>
            <w:tcW w:w="720" w:type="dxa"/>
          </w:tcPr>
          <w:p w14:paraId="16E19ED4" w14:textId="77777777" w:rsidR="00542550" w:rsidRPr="00DA66EA" w:rsidRDefault="00DA66EA" w:rsidP="00437E63">
            <w:pPr>
              <w:jc w:val="center"/>
              <w:rPr>
                <w:b/>
                <w:sz w:val="18"/>
                <w:szCs w:val="18"/>
              </w:rPr>
            </w:pPr>
            <w:r w:rsidRPr="00DA66EA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8550" w:type="dxa"/>
          </w:tcPr>
          <w:p w14:paraId="16E19ED5" w14:textId="3316388E" w:rsidR="00542550" w:rsidRPr="00DA66EA" w:rsidRDefault="00437E63" w:rsidP="00437E63">
            <w:pPr>
              <w:rPr>
                <w:sz w:val="18"/>
                <w:szCs w:val="18"/>
              </w:rPr>
            </w:pPr>
            <w:r w:rsidRPr="00437E63">
              <w:rPr>
                <w:sz w:val="18"/>
                <w:szCs w:val="18"/>
              </w:rPr>
              <w:t xml:space="preserve">Did the patient give informed </w:t>
            </w:r>
            <w:proofErr w:type="gramStart"/>
            <w:r w:rsidRPr="00437E63">
              <w:rPr>
                <w:sz w:val="18"/>
                <w:szCs w:val="18"/>
              </w:rPr>
              <w:t>consent</w:t>
            </w:r>
            <w:r w:rsidR="00AA0E9B">
              <w:rPr>
                <w:sz w:val="18"/>
                <w:szCs w:val="18"/>
              </w:rPr>
              <w:t xml:space="preserve"> </w:t>
            </w:r>
            <w:r w:rsidRPr="00437E63">
              <w:rPr>
                <w:sz w:val="18"/>
                <w:szCs w:val="18"/>
              </w:rPr>
              <w:t>?</w:t>
            </w:r>
            <w:proofErr w:type="gramEnd"/>
            <w:r w:rsidRPr="00437E63">
              <w:rPr>
                <w:sz w:val="18"/>
                <w:szCs w:val="18"/>
              </w:rPr>
              <w:t xml:space="preserve"> Please provide if requested</w:t>
            </w:r>
          </w:p>
        </w:tc>
        <w:tc>
          <w:tcPr>
            <w:tcW w:w="1710" w:type="dxa"/>
          </w:tcPr>
          <w:p w14:paraId="16E19ED6" w14:textId="77777777" w:rsidR="00542550" w:rsidRPr="00C101BC" w:rsidRDefault="00C101BC" w:rsidP="00437E63">
            <w:pPr>
              <w:jc w:val="center"/>
              <w:rPr>
                <w:b/>
                <w:sz w:val="18"/>
                <w:szCs w:val="18"/>
              </w:rPr>
            </w:pPr>
            <w:r w:rsidRPr="00C101BC">
              <w:rPr>
                <w:b/>
                <w:sz w:val="18"/>
                <w:szCs w:val="18"/>
              </w:rPr>
              <w:t>Yes ___   No ___</w:t>
            </w:r>
          </w:p>
        </w:tc>
      </w:tr>
    </w:tbl>
    <w:p w14:paraId="16E19ED8" w14:textId="77777777" w:rsidR="00437E63" w:rsidRDefault="00437E63" w:rsidP="00437E6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CARE Checklist (2013) of information to include when writing a case report</w:t>
      </w:r>
    </w:p>
    <w:p w14:paraId="16E19ED9" w14:textId="77777777" w:rsidR="00437E63" w:rsidRDefault="00437E63" w:rsidP="00437E6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14:paraId="16E19EDA" w14:textId="77777777" w:rsidR="004A4ADD" w:rsidRDefault="004A4ADD" w:rsidP="00437E63"/>
    <w:sectPr w:rsidR="004A4ADD" w:rsidSect="00DA66E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550"/>
    <w:rsid w:val="00007BA7"/>
    <w:rsid w:val="00023847"/>
    <w:rsid w:val="0003573A"/>
    <w:rsid w:val="000507F5"/>
    <w:rsid w:val="00052FDB"/>
    <w:rsid w:val="000A7B83"/>
    <w:rsid w:val="000B187E"/>
    <w:rsid w:val="000B1EFC"/>
    <w:rsid w:val="000D2E58"/>
    <w:rsid w:val="000D30EE"/>
    <w:rsid w:val="00102AEA"/>
    <w:rsid w:val="00123C11"/>
    <w:rsid w:val="00130E1C"/>
    <w:rsid w:val="00141988"/>
    <w:rsid w:val="001437D4"/>
    <w:rsid w:val="001458CA"/>
    <w:rsid w:val="0014690E"/>
    <w:rsid w:val="00151384"/>
    <w:rsid w:val="001530B5"/>
    <w:rsid w:val="00161761"/>
    <w:rsid w:val="00167618"/>
    <w:rsid w:val="00167D35"/>
    <w:rsid w:val="00195B4A"/>
    <w:rsid w:val="001966D4"/>
    <w:rsid w:val="001A7979"/>
    <w:rsid w:val="001B1388"/>
    <w:rsid w:val="001B2323"/>
    <w:rsid w:val="001C0D69"/>
    <w:rsid w:val="001D1921"/>
    <w:rsid w:val="001D5A93"/>
    <w:rsid w:val="001E0F9D"/>
    <w:rsid w:val="0021092B"/>
    <w:rsid w:val="00211DD1"/>
    <w:rsid w:val="0021289C"/>
    <w:rsid w:val="002352B5"/>
    <w:rsid w:val="00241B7A"/>
    <w:rsid w:val="00251838"/>
    <w:rsid w:val="0029266F"/>
    <w:rsid w:val="002B0C67"/>
    <w:rsid w:val="002B1F91"/>
    <w:rsid w:val="002D4A88"/>
    <w:rsid w:val="002D7299"/>
    <w:rsid w:val="002E4672"/>
    <w:rsid w:val="0032118C"/>
    <w:rsid w:val="00347430"/>
    <w:rsid w:val="00374A71"/>
    <w:rsid w:val="0038375D"/>
    <w:rsid w:val="00391381"/>
    <w:rsid w:val="003B281E"/>
    <w:rsid w:val="003B3A37"/>
    <w:rsid w:val="003C4911"/>
    <w:rsid w:val="003F077F"/>
    <w:rsid w:val="004007C1"/>
    <w:rsid w:val="004153F8"/>
    <w:rsid w:val="00437E63"/>
    <w:rsid w:val="00472F79"/>
    <w:rsid w:val="004853B8"/>
    <w:rsid w:val="004A4ADD"/>
    <w:rsid w:val="004A732D"/>
    <w:rsid w:val="004B53F3"/>
    <w:rsid w:val="004F11E9"/>
    <w:rsid w:val="0052196B"/>
    <w:rsid w:val="00530AA1"/>
    <w:rsid w:val="00531470"/>
    <w:rsid w:val="00542550"/>
    <w:rsid w:val="005432D4"/>
    <w:rsid w:val="00556122"/>
    <w:rsid w:val="005749D6"/>
    <w:rsid w:val="0057717F"/>
    <w:rsid w:val="00596C7D"/>
    <w:rsid w:val="005A1CCC"/>
    <w:rsid w:val="005A5D74"/>
    <w:rsid w:val="005C18B2"/>
    <w:rsid w:val="005E5E28"/>
    <w:rsid w:val="00607E0E"/>
    <w:rsid w:val="006235A5"/>
    <w:rsid w:val="00636FB1"/>
    <w:rsid w:val="006B5B88"/>
    <w:rsid w:val="006D1945"/>
    <w:rsid w:val="006D1CC4"/>
    <w:rsid w:val="006D32A2"/>
    <w:rsid w:val="006F3160"/>
    <w:rsid w:val="00706387"/>
    <w:rsid w:val="00714213"/>
    <w:rsid w:val="00740161"/>
    <w:rsid w:val="00763577"/>
    <w:rsid w:val="00790BAE"/>
    <w:rsid w:val="007D4F2C"/>
    <w:rsid w:val="007E2C90"/>
    <w:rsid w:val="00801393"/>
    <w:rsid w:val="0081024C"/>
    <w:rsid w:val="00813830"/>
    <w:rsid w:val="00813DC9"/>
    <w:rsid w:val="008351C7"/>
    <w:rsid w:val="0084512E"/>
    <w:rsid w:val="00874469"/>
    <w:rsid w:val="00897412"/>
    <w:rsid w:val="008A1FE2"/>
    <w:rsid w:val="008A72BA"/>
    <w:rsid w:val="008D3796"/>
    <w:rsid w:val="008D5265"/>
    <w:rsid w:val="008E16FE"/>
    <w:rsid w:val="008E2275"/>
    <w:rsid w:val="008F3887"/>
    <w:rsid w:val="008F4180"/>
    <w:rsid w:val="008F44E4"/>
    <w:rsid w:val="009D58C5"/>
    <w:rsid w:val="009D6790"/>
    <w:rsid w:val="009E3881"/>
    <w:rsid w:val="00A10424"/>
    <w:rsid w:val="00A41D91"/>
    <w:rsid w:val="00A62F8A"/>
    <w:rsid w:val="00A76096"/>
    <w:rsid w:val="00A834E8"/>
    <w:rsid w:val="00A8463E"/>
    <w:rsid w:val="00A95CF3"/>
    <w:rsid w:val="00AA0E9B"/>
    <w:rsid w:val="00AD1623"/>
    <w:rsid w:val="00AD3226"/>
    <w:rsid w:val="00AE1B93"/>
    <w:rsid w:val="00B47726"/>
    <w:rsid w:val="00B71B15"/>
    <w:rsid w:val="00B77996"/>
    <w:rsid w:val="00B77DDA"/>
    <w:rsid w:val="00B92F06"/>
    <w:rsid w:val="00BC6915"/>
    <w:rsid w:val="00BD4C57"/>
    <w:rsid w:val="00BE67FD"/>
    <w:rsid w:val="00BE7BBD"/>
    <w:rsid w:val="00BE7DD2"/>
    <w:rsid w:val="00C04A3C"/>
    <w:rsid w:val="00C101BC"/>
    <w:rsid w:val="00C138E5"/>
    <w:rsid w:val="00C258AA"/>
    <w:rsid w:val="00C31848"/>
    <w:rsid w:val="00C32ADE"/>
    <w:rsid w:val="00C52954"/>
    <w:rsid w:val="00C929C5"/>
    <w:rsid w:val="00CB41A6"/>
    <w:rsid w:val="00CC5CE3"/>
    <w:rsid w:val="00CD5670"/>
    <w:rsid w:val="00CD7863"/>
    <w:rsid w:val="00CE5F94"/>
    <w:rsid w:val="00CF2A70"/>
    <w:rsid w:val="00CF722F"/>
    <w:rsid w:val="00D05478"/>
    <w:rsid w:val="00D13ACD"/>
    <w:rsid w:val="00D2270C"/>
    <w:rsid w:val="00D41CFC"/>
    <w:rsid w:val="00D744D4"/>
    <w:rsid w:val="00D8610C"/>
    <w:rsid w:val="00DA297E"/>
    <w:rsid w:val="00DA4739"/>
    <w:rsid w:val="00DA66EA"/>
    <w:rsid w:val="00DB36AA"/>
    <w:rsid w:val="00DC42A7"/>
    <w:rsid w:val="00DD22FB"/>
    <w:rsid w:val="00DD2A13"/>
    <w:rsid w:val="00DD2F76"/>
    <w:rsid w:val="00DD442A"/>
    <w:rsid w:val="00DD7FE4"/>
    <w:rsid w:val="00DF1628"/>
    <w:rsid w:val="00E01136"/>
    <w:rsid w:val="00E06685"/>
    <w:rsid w:val="00E15051"/>
    <w:rsid w:val="00E16C86"/>
    <w:rsid w:val="00E51273"/>
    <w:rsid w:val="00E972D0"/>
    <w:rsid w:val="00EA3A44"/>
    <w:rsid w:val="00EB3906"/>
    <w:rsid w:val="00EE6172"/>
    <w:rsid w:val="00F00696"/>
    <w:rsid w:val="00F12F98"/>
    <w:rsid w:val="00F32C24"/>
    <w:rsid w:val="00F55C99"/>
    <w:rsid w:val="00F830B1"/>
    <w:rsid w:val="00FC06D8"/>
    <w:rsid w:val="00FC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19E3D"/>
  <w15:docId w15:val="{877E3BE6-DD2B-4967-BB82-A5561390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8C4CEC0D43F445A0D9B120F6D2BF57" ma:contentTypeVersion="1" ma:contentTypeDescription="Create a new document." ma:contentTypeScope="" ma:versionID="f121155283ef9f9e467d2fbfc0535c0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31174B-AF04-4559-B9B0-BC7BD21FD3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706434-F71D-4D9E-9358-ABCFB43B13D6}">
  <ds:schemaRefs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25C3D88-AA49-4E7F-9FAE-AF07B8764B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6A5406-EE45-4065-AA39-BC62171DE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Wolters Kluwer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maya.saranathan@jaypeebrothers.com</dc:creator>
  <cp:lastModifiedBy>Tushar Nanda</cp:lastModifiedBy>
  <cp:revision>3</cp:revision>
  <dcterms:created xsi:type="dcterms:W3CDTF">2014-01-22T15:43:00Z</dcterms:created>
  <dcterms:modified xsi:type="dcterms:W3CDTF">2022-09-12T11:42:00Z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0x010100148C4CEC0D43F445A0D9B120F6D2BF57</vt:lpwstr>
  </property>
</Properties>
</file>